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C6" w:rsidRDefault="00901FB1"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9653191"/>
            <wp:effectExtent l="19050" t="0" r="3175" b="0"/>
            <wp:docPr id="1" name="Рисунок 1" descr="nCO_30WCol2cQS8vGVD4GSezEB9nfYLhCcfbpyCkPXrwXtZHIVHUOMkgkNJNPSQTtv2193TSPeekPLWG1nHPr8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CO_30WCol2cQS8vGVD4GSezEB9nfYLhCcfbpyCkPXrwXtZHIVHUOMkgkNJNPSQTtv2193TSPeekPLWG1nHPr8y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5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FB1" w:rsidRPr="00901FB1" w:rsidRDefault="00901FB1" w:rsidP="00901FB1">
      <w:pPr>
        <w:spacing w:after="0" w:line="360" w:lineRule="auto"/>
        <w:ind w:left="878" w:right="873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:rsidR="00901FB1" w:rsidRPr="00901FB1" w:rsidRDefault="00901FB1" w:rsidP="00901FB1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Программа воспитательной работы лагеря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», организованного муниципальным бюджетным общеобразовательным учреждением Средняя общеобразовательная школа с.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Тукаево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 осуществляющего организацию отдыха и оздоровления обучающихся в каникулярное время с дневным пребыванием детей</w:t>
      </w:r>
      <w:r w:rsidRPr="00901F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01FB1">
        <w:rPr>
          <w:rFonts w:ascii="Times New Roman" w:hAnsi="Times New Roman" w:cs="Times New Roman"/>
          <w:sz w:val="24"/>
          <w:szCs w:val="24"/>
        </w:rPr>
        <w:t>(далее – Программа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Федеральным законом от 28.12.2024 №543-ФЗ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 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901FB1" w:rsidRPr="00901FB1" w:rsidRDefault="00901FB1" w:rsidP="00901FB1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901FB1" w:rsidRPr="00901FB1" w:rsidRDefault="00901FB1" w:rsidP="00901FB1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и психологического здоровья.</w:t>
      </w:r>
    </w:p>
    <w:p w:rsidR="00901FB1" w:rsidRPr="00901FB1" w:rsidRDefault="00901FB1" w:rsidP="00901FB1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Методологической основой разработки и реализации Программы воспитательной работы являются два основных подхода: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аксиологический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.</w:t>
      </w:r>
    </w:p>
    <w:p w:rsidR="00901FB1" w:rsidRPr="00901FB1" w:rsidRDefault="00901FB1" w:rsidP="00901FB1">
      <w:pPr>
        <w:spacing w:after="0" w:line="360" w:lineRule="auto"/>
        <w:ind w:left="28" w:right="28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</w:t>
      </w:r>
      <w:r w:rsidRPr="00901FB1">
        <w:rPr>
          <w:rFonts w:ascii="Times New Roman" w:hAnsi="Times New Roman" w:cs="Times New Roman"/>
          <w:sz w:val="24"/>
          <w:szCs w:val="24"/>
        </w:rPr>
        <w:lastRenderedPageBreak/>
        <w:t>условиях временного детского коллектива или временных детских групп, развитию их субъектной позиции.</w:t>
      </w:r>
    </w:p>
    <w:p w:rsidR="00901FB1" w:rsidRPr="00901FB1" w:rsidRDefault="00901FB1" w:rsidP="00901FB1">
      <w:pPr>
        <w:spacing w:after="0" w:line="360" w:lineRule="auto"/>
        <w:ind w:left="28" w:right="28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Аксиологический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901FB1" w:rsidRPr="00901FB1" w:rsidRDefault="00901FB1" w:rsidP="00901FB1">
      <w:pPr>
        <w:numPr>
          <w:ilvl w:val="0"/>
          <w:numId w:val="1"/>
        </w:numPr>
        <w:spacing w:after="0" w:line="360" w:lineRule="auto"/>
        <w:ind w:right="2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Принципы реализации Программы:</w:t>
      </w:r>
    </w:p>
    <w:p w:rsidR="00901FB1" w:rsidRPr="00901FB1" w:rsidRDefault="00901FB1" w:rsidP="00901FB1">
      <w:pPr>
        <w:spacing w:after="0" w:line="360" w:lineRule="auto"/>
        <w:ind w:left="28" w:right="2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принцип единого целевого начала воспитательной деятельности; </w:t>
      </w:r>
    </w:p>
    <w:p w:rsidR="00901FB1" w:rsidRPr="00901FB1" w:rsidRDefault="00901FB1" w:rsidP="00901FB1">
      <w:pPr>
        <w:spacing w:after="0" w:line="360" w:lineRule="auto"/>
        <w:ind w:left="28" w:right="2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принцип системности, непрерывности и преемственности воспитательной деятельности; </w:t>
      </w:r>
    </w:p>
    <w:p w:rsidR="00901FB1" w:rsidRPr="00901FB1" w:rsidRDefault="00901FB1" w:rsidP="00901FB1">
      <w:pPr>
        <w:spacing w:after="0" w:line="360" w:lineRule="auto"/>
        <w:ind w:left="28" w:right="2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принцип единства концептуальных подходов, методов и форм воспитательной деятельности; </w:t>
      </w:r>
    </w:p>
    <w:p w:rsidR="00901FB1" w:rsidRPr="00901FB1" w:rsidRDefault="00901FB1" w:rsidP="00901FB1">
      <w:pPr>
        <w:spacing w:after="0" w:line="360" w:lineRule="auto"/>
        <w:ind w:left="28" w:right="2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принцип учета возрастных и индивидуальных особенностей воспитанников и их групп; </w:t>
      </w:r>
    </w:p>
    <w:p w:rsidR="00901FB1" w:rsidRPr="00901FB1" w:rsidRDefault="00901FB1" w:rsidP="00901FB1">
      <w:pPr>
        <w:spacing w:after="0" w:line="360" w:lineRule="auto"/>
        <w:ind w:left="28" w:right="2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принцип приоритета конструктивных интересов и потребностей детей; </w:t>
      </w:r>
    </w:p>
    <w:p w:rsidR="00901FB1" w:rsidRPr="00901FB1" w:rsidRDefault="00901FB1" w:rsidP="00901FB1">
      <w:pPr>
        <w:spacing w:after="0" w:line="360" w:lineRule="auto"/>
        <w:ind w:left="28" w:right="2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принцип реальности и измеримости итогов воспитательной деятельности.</w:t>
      </w:r>
    </w:p>
    <w:p w:rsidR="00901FB1" w:rsidRPr="00901FB1" w:rsidRDefault="00901FB1" w:rsidP="00901FB1">
      <w:pPr>
        <w:spacing w:after="0" w:line="360" w:lineRule="auto"/>
        <w:ind w:right="878"/>
        <w:jc w:val="both"/>
        <w:rPr>
          <w:rFonts w:ascii="Times New Roman" w:hAnsi="Times New Roman" w:cs="Times New Roman"/>
          <w:sz w:val="24"/>
          <w:szCs w:val="24"/>
        </w:rPr>
      </w:pPr>
    </w:p>
    <w:p w:rsidR="00901FB1" w:rsidRPr="00901FB1" w:rsidRDefault="00901FB1" w:rsidP="00901FB1">
      <w:pPr>
        <w:spacing w:after="0" w:line="360" w:lineRule="auto"/>
        <w:ind w:left="28" w:right="87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II. Целевой раздел Программы</w:t>
      </w:r>
    </w:p>
    <w:p w:rsidR="00901FB1" w:rsidRPr="00901FB1" w:rsidRDefault="00901FB1" w:rsidP="00901FB1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901FB1" w:rsidRPr="00901FB1" w:rsidRDefault="00901FB1" w:rsidP="00901FB1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Задачами Программы являются: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 развивающие программы в сфере детского отдыха;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внедрение единых принципов, методов и форм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организации воспитательной деятельности организации отдыха детей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и их оздоровления в их применении к процессу воспитания, формирования и развития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детей в условиях временного детского коллектива;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          -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</w:t>
      </w:r>
      <w:r w:rsidRPr="00901FB1">
        <w:rPr>
          <w:rFonts w:ascii="Times New Roman" w:hAnsi="Times New Roman" w:cs="Times New Roman"/>
          <w:sz w:val="24"/>
          <w:szCs w:val="24"/>
        </w:rPr>
        <w:lastRenderedPageBreak/>
        <w:t xml:space="preserve">отдыха детей и их оздоровления, а также в иных организациях, осуществляющих воспитательные,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 развивающие программы в сфере детского отдыха.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8. При реализации цели Программы учитываются возрастные особенности участников смены лагеря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», </w:t>
      </w:r>
      <w:bookmarkStart w:id="0" w:name="_Hlk196727264"/>
      <w:r w:rsidRPr="00901FB1">
        <w:rPr>
          <w:rFonts w:ascii="Times New Roman" w:hAnsi="Times New Roman" w:cs="Times New Roman"/>
          <w:sz w:val="24"/>
          <w:szCs w:val="24"/>
        </w:rPr>
        <w:t xml:space="preserve">организованного муниципальным бюджетным общеобразовательным учреждением Средняя общеобразовательная школа  с.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Тукаево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bookmarkEnd w:id="0"/>
      <w:r w:rsidRPr="00901FB1">
        <w:rPr>
          <w:rFonts w:ascii="Times New Roman" w:hAnsi="Times New Roman" w:cs="Times New Roman"/>
          <w:sz w:val="24"/>
          <w:szCs w:val="24"/>
        </w:rPr>
        <w:t xml:space="preserve">, осуществляющего организацию отдыха и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оздоровления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обучающихся в каникулярное время с дневным пребыванием детей (далее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»)</w:t>
      </w:r>
      <w:r w:rsidRPr="00901FB1">
        <w:rPr>
          <w:rFonts w:ascii="Times New Roman" w:hAnsi="Times New Roman" w:cs="Times New Roman"/>
          <w:i/>
          <w:sz w:val="24"/>
          <w:szCs w:val="24"/>
        </w:rPr>
        <w:t>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7 — 10 лет — дети младшего школьного возраста;</w:t>
      </w:r>
    </w:p>
    <w:p w:rsidR="00901FB1" w:rsidRPr="00901FB1" w:rsidRDefault="00901FB1" w:rsidP="00901FB1">
      <w:pPr>
        <w:numPr>
          <w:ilvl w:val="0"/>
          <w:numId w:val="6"/>
        </w:num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— 14 лет — дети среднего школьного возраста.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01FB1">
        <w:rPr>
          <w:rFonts w:ascii="Times New Roman" w:hAnsi="Times New Roman" w:cs="Times New Roman"/>
          <w:sz w:val="24"/>
          <w:szCs w:val="24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.</w:t>
      </w:r>
    </w:p>
    <w:p w:rsidR="00901FB1" w:rsidRPr="00901FB1" w:rsidRDefault="00901FB1" w:rsidP="00901FB1">
      <w:pPr>
        <w:spacing w:after="0" w:line="360" w:lineRule="auto"/>
        <w:ind w:left="878" w:right="210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III. Содержательный раздел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В основу каждого направления воспитательной работы в  ЛДП</w:t>
      </w:r>
      <w:r w:rsidRPr="00901F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1FB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901FB1" w:rsidRPr="00901FB1" w:rsidRDefault="00901FB1" w:rsidP="00901FB1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Основные направления воспитательной работы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 включают в себя:</w:t>
      </w:r>
    </w:p>
    <w:p w:rsidR="00901FB1" w:rsidRPr="00901FB1" w:rsidRDefault="00901FB1" w:rsidP="00901FB1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lastRenderedPageBreak/>
        <w:t>гражданское воспитание</w:t>
      </w:r>
      <w:r w:rsidRPr="00901FB1">
        <w:rPr>
          <w:rFonts w:ascii="Times New Roman" w:hAnsi="Times New Roman" w:cs="Times New Roman"/>
          <w:sz w:val="24"/>
          <w:szCs w:val="24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патриотическое воспитание:</w:t>
      </w:r>
      <w:r w:rsidRPr="00901FB1">
        <w:rPr>
          <w:rFonts w:ascii="Times New Roman" w:hAnsi="Times New Roman" w:cs="Times New Roman"/>
          <w:sz w:val="24"/>
          <w:szCs w:val="24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901FB1" w:rsidRPr="00901FB1" w:rsidRDefault="00901FB1" w:rsidP="00901FB1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901FB1">
        <w:rPr>
          <w:rFonts w:ascii="Times New Roman" w:hAnsi="Times New Roman" w:cs="Times New Roman"/>
          <w:sz w:val="24"/>
          <w:szCs w:val="24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901FB1" w:rsidRPr="00901FB1" w:rsidRDefault="00901FB1" w:rsidP="00901FB1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эстетическое воспитание:</w:t>
      </w:r>
      <w:r w:rsidRPr="00901FB1">
        <w:rPr>
          <w:rFonts w:ascii="Times New Roman" w:hAnsi="Times New Roman" w:cs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901FB1" w:rsidRPr="00901FB1" w:rsidRDefault="00901FB1" w:rsidP="00901FB1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трудовое воспитание:</w:t>
      </w:r>
      <w:r w:rsidRPr="00901FB1">
        <w:rPr>
          <w:rFonts w:ascii="Times New Roman" w:hAnsi="Times New Roman" w:cs="Times New Roman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901FB1" w:rsidRPr="00901FB1" w:rsidRDefault="00901FB1" w:rsidP="00901FB1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901FB1">
        <w:rPr>
          <w:rFonts w:ascii="Times New Roman" w:hAnsi="Times New Roman" w:cs="Times New Roman"/>
          <w:sz w:val="24"/>
          <w:szCs w:val="24"/>
        </w:rPr>
        <w:t xml:space="preserve">: компонент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901FB1" w:rsidRPr="00901FB1" w:rsidRDefault="00901FB1" w:rsidP="00901FB1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экологическое воспитание:</w:t>
      </w:r>
      <w:r w:rsidRPr="00901FB1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901FB1" w:rsidRPr="00901FB1" w:rsidRDefault="00901FB1" w:rsidP="00901FB1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воспитания:</w:t>
      </w:r>
      <w:r w:rsidRPr="00901FB1">
        <w:rPr>
          <w:rFonts w:ascii="Times New Roman" w:hAnsi="Times New Roman" w:cs="Times New Roman"/>
          <w:sz w:val="24"/>
          <w:szCs w:val="24"/>
        </w:rP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lastRenderedPageBreak/>
        <w:t>литературные вечера,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игр, 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В общем блоке реализации содержания «Россия» предлагаются пять комплексов мероприятий: 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</w:t>
      </w:r>
    </w:p>
    <w:p w:rsidR="00901FB1" w:rsidRPr="00901FB1" w:rsidRDefault="00901FB1" w:rsidP="00901FB1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Формы мероприятий: </w:t>
      </w:r>
    </w:p>
    <w:p w:rsidR="00901FB1" w:rsidRPr="00901FB1" w:rsidRDefault="00901FB1" w:rsidP="00901FB1">
      <w:pPr>
        <w:spacing w:after="0" w:line="360" w:lineRule="auto"/>
        <w:ind w:left="28" w:right="28" w:firstLine="823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дни; торжественная церемония подъема (спуска) Государственного флага Республики Башкортостан в день открытия (закрытия) смены и в дни государственных праздников Республики Башкортостан, а также ежедневные церемонии подъема (спуска) Государственного флага Республики Башкортостан; 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тематические дни: День России, День национального костюма, День рождения Салавата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Юлаева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, День Пушкина;  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lastRenderedPageBreak/>
        <w:t xml:space="preserve"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</w:p>
    <w:p w:rsidR="00901FB1" w:rsidRPr="00901FB1" w:rsidRDefault="00901FB1" w:rsidP="00901FB1">
      <w:pPr>
        <w:spacing w:after="0" w:line="360" w:lineRule="auto"/>
        <w:ind w:left="28" w:right="28" w:firstLine="965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Форматы мероприятий: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проведение встреч с героями России, участниками  СВО, участниками локальных воин, направленные на просвещение, сохранение и защиту исторической правды; </w:t>
      </w:r>
      <w:proofErr w:type="gramEnd"/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Pr="00901FB1">
        <w:rPr>
          <w:rFonts w:ascii="Times New Roman" w:hAnsi="Times New Roman" w:cs="Times New Roman"/>
          <w:sz w:val="24"/>
          <w:szCs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>ервых).</w:t>
      </w:r>
    </w:p>
    <w:p w:rsidR="00901FB1" w:rsidRPr="00901FB1" w:rsidRDefault="00901FB1" w:rsidP="00901FB1">
      <w:pPr>
        <w:spacing w:after="0" w:line="360" w:lineRule="auto"/>
        <w:ind w:left="91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Четвертый комплекс мероприятий связан с русским языко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государственным языком Российской Федерации.</w:t>
      </w:r>
    </w:p>
    <w:p w:rsidR="00901FB1" w:rsidRPr="00901FB1" w:rsidRDefault="00901FB1" w:rsidP="00901FB1">
      <w:pPr>
        <w:spacing w:after="0" w:line="360" w:lineRule="auto"/>
        <w:ind w:left="76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Формы мероприятий:</w:t>
      </w:r>
    </w:p>
    <w:p w:rsidR="00901FB1" w:rsidRPr="00901FB1" w:rsidRDefault="00901FB1" w:rsidP="00901FB1">
      <w:pPr>
        <w:spacing w:after="0" w:line="360" w:lineRule="auto"/>
        <w:ind w:left="28"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организация выставок книг, посвященных русскому языку, русской литературе и русской культуре; </w:t>
      </w:r>
    </w:p>
    <w:p w:rsidR="00901FB1" w:rsidRPr="00901FB1" w:rsidRDefault="00901FB1" w:rsidP="00901FB1">
      <w:pPr>
        <w:spacing w:after="0" w:line="360" w:lineRule="auto"/>
        <w:ind w:left="28"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культурно-просветительские мероприятия, направленные на знакомство с историей и богатством русского языка, его ролью в культуре и искусстве: </w:t>
      </w:r>
    </w:p>
    <w:p w:rsidR="00901FB1" w:rsidRPr="00901FB1" w:rsidRDefault="00901FB1" w:rsidP="00901FB1">
      <w:pPr>
        <w:spacing w:after="0" w:line="360" w:lineRule="auto"/>
        <w:ind w:left="28"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-</w:t>
      </w:r>
      <w:r w:rsidRPr="00901FB1">
        <w:rPr>
          <w:rFonts w:ascii="Times New Roman" w:hAnsi="Times New Roman" w:cs="Times New Roman"/>
          <w:sz w:val="24"/>
          <w:szCs w:val="24"/>
        </w:rPr>
        <w:t>лекции, беседы, литературные вечера, посвященные выдающимся писателям, поэтам и языковым традициям России.</w:t>
      </w:r>
    </w:p>
    <w:p w:rsidR="00901FB1" w:rsidRPr="00901FB1" w:rsidRDefault="00901FB1" w:rsidP="00901FB1">
      <w:pPr>
        <w:spacing w:after="0" w:line="360" w:lineRule="auto"/>
        <w:ind w:left="28" w:right="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t>- 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литературные конкурсы, конкурсы чтецов; </w:t>
      </w:r>
    </w:p>
    <w:p w:rsidR="00901FB1" w:rsidRPr="00901FB1" w:rsidRDefault="00901FB1" w:rsidP="00901FB1">
      <w:pPr>
        <w:spacing w:after="0" w:line="360" w:lineRule="auto"/>
        <w:ind w:left="28" w:right="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>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901FB1" w:rsidRPr="00901FB1" w:rsidRDefault="00901FB1" w:rsidP="00901FB1">
      <w:pPr>
        <w:spacing w:after="0" w:line="360" w:lineRule="auto"/>
        <w:ind w:left="782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Формы мероприятий: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экологические игры, актуализирующие имеющийся опыт и знания детей;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свод экологических правил в отряде и в целом в организации отдыха детей и их оздоровления;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конкурс рисунков, плакатов, инсценировок на экологическую тематику;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встречи и беседы с экспертами в области экологии, охраны окружающей среды, учеными,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эко-волонтерами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lastRenderedPageBreak/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901FB1" w:rsidRPr="00901FB1" w:rsidRDefault="00901FB1" w:rsidP="00901FB1">
      <w:pPr>
        <w:spacing w:after="0" w:line="360" w:lineRule="auto"/>
        <w:ind w:left="24" w:right="5" w:hanging="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данного блока предусматривает: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/>
            <wp:docPr id="7" name="Picture 16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проведение физкультурно-оздоровительных, спортивных мероприятий: зарядка, спортивные игры и соревнования;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беседы, направленные на профилактику вредных привычек и привлечение интереса детей к занятиям физкультурой и спортом;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проведение тренировочной эвакуации при пожаре или обнаружении взрывчатых веществ;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безопасности;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поведению познание (путешествия), испытание себя (походы, спорт), значимое общение, любовь, творчество, </w:t>
      </w:r>
      <w:r w:rsidRPr="00901FB1">
        <w:rPr>
          <w:rFonts w:ascii="Times New Roman" w:hAnsi="Times New Roman" w:cs="Times New Roman"/>
          <w:sz w:val="24"/>
          <w:szCs w:val="24"/>
        </w:rPr>
        <w:lastRenderedPageBreak/>
        <w:t>деятельность (в том числе профессиональная, религиозно - духовная, благотворительная, искусство);</w:t>
      </w:r>
      <w:proofErr w:type="gramEnd"/>
    </w:p>
    <w:p w:rsidR="00901FB1" w:rsidRPr="00901FB1" w:rsidRDefault="00901FB1" w:rsidP="00901FB1">
      <w:pPr>
        <w:spacing w:after="0" w:line="360" w:lineRule="auto"/>
        <w:ind w:left="28" w:right="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:rsidR="00901FB1" w:rsidRPr="00901FB1" w:rsidRDefault="00901FB1" w:rsidP="00901FB1">
      <w:pPr>
        <w:spacing w:after="0" w:line="360" w:lineRule="auto"/>
        <w:ind w:left="28" w:right="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901FB1">
        <w:rPr>
          <w:rFonts w:ascii="Times New Roman" w:hAnsi="Times New Roman" w:cs="Times New Roman"/>
          <w:sz w:val="24"/>
          <w:szCs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  <w:proofErr w:type="gramEnd"/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Инвариантные общие содержательные модули включают: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 xml:space="preserve">Модуль «Спортивно-оздоровительная работа».  </w:t>
      </w:r>
      <w:r w:rsidRPr="00901FB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901FB1" w:rsidRPr="00901FB1" w:rsidRDefault="00901FB1" w:rsidP="00901FB1">
      <w:pPr>
        <w:spacing w:after="0" w:line="360" w:lineRule="auto"/>
        <w:ind w:left="738" w:right="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01FB1">
        <w:rPr>
          <w:rFonts w:ascii="Times New Roman" w:hAnsi="Times New Roman" w:cs="Times New Roman"/>
          <w:sz w:val="24"/>
          <w:szCs w:val="24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901FB1" w:rsidRPr="00901FB1" w:rsidRDefault="00901FB1" w:rsidP="00901FB1">
      <w:pPr>
        <w:spacing w:after="0" w:line="360" w:lineRule="auto"/>
        <w:ind w:left="28" w:right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физкультурно-оздоровительных занятий, которые проводятся с детьми по графику, максимально на открытых площадках; </w:t>
      </w:r>
    </w:p>
    <w:p w:rsidR="00901FB1" w:rsidRPr="00901FB1" w:rsidRDefault="00901FB1" w:rsidP="00901FB1">
      <w:pPr>
        <w:spacing w:after="0" w:line="360" w:lineRule="auto"/>
        <w:ind w:left="28" w:right="5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различных видов гимнастик, утренней вариативной зарядки (спортивная, танцевальная, дыхательная, беговая, игровая); </w:t>
      </w:r>
      <w:proofErr w:type="gramEnd"/>
    </w:p>
    <w:p w:rsidR="00901FB1" w:rsidRPr="00901FB1" w:rsidRDefault="00901FB1" w:rsidP="00901FB1">
      <w:pPr>
        <w:spacing w:after="0" w:line="360" w:lineRule="auto"/>
        <w:ind w:left="28" w:right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динамических пауз в организации образовательной деятельности и режимных моментов; </w:t>
      </w:r>
    </w:p>
    <w:p w:rsidR="00901FB1" w:rsidRPr="00901FB1" w:rsidRDefault="00901FB1" w:rsidP="00901FB1">
      <w:pPr>
        <w:spacing w:after="0" w:line="360" w:lineRule="auto"/>
        <w:ind w:left="28" w:right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спортивно-массовых мероприятий, предполагающих спартакиады, спортивные соревнования, праздники, викторины, конкурсы; 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901FB1">
        <w:rPr>
          <w:rFonts w:ascii="Times New Roman" w:hAnsi="Times New Roman" w:cs="Times New Roman"/>
          <w:sz w:val="24"/>
          <w:szCs w:val="24"/>
          <w:lang w:eastAsia="ru-RU"/>
        </w:rPr>
        <w:t xml:space="preserve">      мероприятия с родителями: утренняя зарядка с родителями, спортивные соревнования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01FB1">
        <w:rPr>
          <w:rFonts w:ascii="Times New Roman" w:hAnsi="Times New Roman" w:cs="Times New Roman"/>
          <w:sz w:val="24"/>
          <w:szCs w:val="24"/>
          <w:lang w:eastAsia="ru-RU"/>
        </w:rPr>
        <w:t>«Папа, мама, я — спортивная семья»;</w:t>
      </w:r>
    </w:p>
    <w:p w:rsidR="00901FB1" w:rsidRPr="00901FB1" w:rsidRDefault="00901FB1" w:rsidP="00901FB1">
      <w:pPr>
        <w:spacing w:after="0" w:line="360" w:lineRule="auto"/>
        <w:ind w:left="28" w:right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901FB1">
        <w:rPr>
          <w:rFonts w:ascii="Times New Roman" w:hAnsi="Times New Roman" w:cs="Times New Roman"/>
          <w:sz w:val="24"/>
          <w:szCs w:val="24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здоровое-питание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Модуль «Культура России».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</w:t>
      </w:r>
      <w:r w:rsidRPr="00901FB1">
        <w:rPr>
          <w:rFonts w:ascii="Times New Roman" w:hAnsi="Times New Roman" w:cs="Times New Roman"/>
          <w:sz w:val="24"/>
          <w:szCs w:val="24"/>
        </w:rPr>
        <w:lastRenderedPageBreak/>
        <w:t>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Воспитательная работа предполагает просмотр отечественных кинофильмов, спектаклей, концертов и литературно-музыкальных композиций;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участие в виртуальных экскурсиях и выставках;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проведение «громких» чтений, чтений по ролям;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постановки спектаклей;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1FB1">
        <w:rPr>
          <w:rFonts w:ascii="Times New Roman" w:hAnsi="Times New Roman" w:cs="Times New Roman"/>
          <w:sz w:val="24"/>
          <w:szCs w:val="24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Культура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», Национальная электронная библиотека, Национальная электронная детская библиотека, Президентская библиотека и других.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Модуль «Психолого-педагогическое сопровождение».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психолого-педагогической помощи организации отдыха детей и их оздоровления), которая базируется на соблюдении профессиональных принципов сообщества педагогов-психологов. (по согласованию с  Центром диагностики и консультирования с.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Толбазы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 со службой «Семья» по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Аургазинскому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району).</w:t>
      </w:r>
      <w:r w:rsidRPr="00901FB1">
        <w:rPr>
          <w:rFonts w:ascii="Times New Roman" w:hAnsi="Times New Roman" w:cs="Times New Roman"/>
          <w:color w:val="C0504D"/>
          <w:sz w:val="24"/>
          <w:szCs w:val="24"/>
        </w:rPr>
        <w:t xml:space="preserve"> </w:t>
      </w:r>
      <w:proofErr w:type="gramEnd"/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формирование коммуникативных навыков в разновозрастной среде и среде сверстников;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поддержка детских объединений.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1FB1">
        <w:rPr>
          <w:rFonts w:ascii="Times New Roman" w:hAnsi="Times New Roman" w:cs="Times New Roman"/>
          <w:sz w:val="24"/>
          <w:szCs w:val="24"/>
        </w:rPr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Модуль «Детское самоуправление».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15.4.1. 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К временным органам самоуправления относятся: дежурные. 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Постоянно действующие органы самоуправления включают в себя: актив отряда,   командиры отрядов, штаб лагеря. 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15.4.2. 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15.4.3.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1FB1">
        <w:rPr>
          <w:rFonts w:ascii="Times New Roman" w:hAnsi="Times New Roman" w:cs="Times New Roman"/>
          <w:sz w:val="24"/>
          <w:szCs w:val="24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детей);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прозрачности правил поощрения (наличие положения о награждениях, соблюдение справедливости при выдвижении кандидатур);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регулирования частоты награждений (недопущение избыточности в поощрениях, чрезмерно больших групп поощряемых); сочетания индивидуального и коллективного поощрения в целях стимулирования индивидуальной и коллективной активности детей, </w:t>
      </w:r>
      <w:r w:rsidRPr="00901FB1">
        <w:rPr>
          <w:rFonts w:ascii="Times New Roman" w:hAnsi="Times New Roman" w:cs="Times New Roman"/>
          <w:sz w:val="24"/>
          <w:szCs w:val="24"/>
        </w:rPr>
        <w:lastRenderedPageBreak/>
        <w:t xml:space="preserve">преодоления межличностных противоречий между детьми, получившими и не получившими награды;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1FB1">
        <w:rPr>
          <w:rFonts w:ascii="Times New Roman" w:hAnsi="Times New Roman" w:cs="Times New Roman"/>
          <w:sz w:val="24"/>
          <w:szCs w:val="24"/>
        </w:rP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 w:rsidRPr="00901FB1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на социальном уровне представляет собой: вручение наград, дипломов за участие и победу в конкурсных мероприятиях;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объявление благодарности ребенку родителю (родителям) или законному представителю (законным представителям) за личные достижения;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публичные поощрения отрядных и индивидуальных достижений, в том числе создание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размещение фотографий на почетном стенде или в официальных социальных сетях организации отдыха детей и их оздоровления;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ступени роста статуса ребенка;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>на эмоциональном уровне как создание ситуации успеха ребенка, которая формирует позитивную мотивацию и самооценку.</w:t>
      </w:r>
    </w:p>
    <w:p w:rsidR="00901FB1" w:rsidRPr="00901FB1" w:rsidRDefault="00901FB1" w:rsidP="00901FB1">
      <w:pPr>
        <w:tabs>
          <w:tab w:val="center" w:pos="319"/>
          <w:tab w:val="center" w:pos="341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ab/>
      </w:r>
      <w:r w:rsidRPr="00901FB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4" name="Picture 24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4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1FB1">
        <w:rPr>
          <w:rFonts w:ascii="Times New Roman" w:hAnsi="Times New Roman" w:cs="Times New Roman"/>
          <w:b/>
          <w:sz w:val="24"/>
          <w:szCs w:val="24"/>
        </w:rPr>
        <w:tab/>
        <w:t>15.5. Модуль «Инклюзивное пространство».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Инклюзивное образовательное пространство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строится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</w:t>
      </w: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При организации инклюзивного пространства создаются особые условия: организационное обеспечение (нормативно-правовая база); материально-техническое обеспечение, включая архитектурную доступность;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 (реализация адаптированных образовательных программ, программ коррекционной работы).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>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При организации воспитания детей с ОВЗ, инвалидностью следует ориентироваться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>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901FB1">
        <w:rPr>
          <w:rFonts w:ascii="Times New Roman" w:hAnsi="Times New Roman" w:cs="Times New Roman"/>
          <w:sz w:val="24"/>
          <w:szCs w:val="24"/>
        </w:rP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 (при наличии), учителей-логопедов (при наличии), учителей-дефектологов (при наличии); </w:t>
      </w:r>
      <w:r w:rsidRPr="00901F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5" name="Picture 26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4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1FB1">
        <w:rPr>
          <w:rFonts w:ascii="Times New Roman" w:hAnsi="Times New Roman" w:cs="Times New Roman"/>
          <w:sz w:val="24"/>
          <w:szCs w:val="24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вожатых, педагогов-психологов (при наличии)).</w:t>
      </w:r>
    </w:p>
    <w:p w:rsidR="00901FB1" w:rsidRPr="00901FB1" w:rsidRDefault="00901FB1" w:rsidP="00901FB1">
      <w:pPr>
        <w:spacing w:after="0" w:line="360" w:lineRule="auto"/>
        <w:ind w:left="768"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15.6. Модуль «Профориентация».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игры: симуляции, сюжетно-ролевые и деловые игры,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 </w:t>
      </w:r>
    </w:p>
    <w:p w:rsidR="00901FB1" w:rsidRPr="00901FB1" w:rsidRDefault="00901FB1" w:rsidP="00901FB1">
      <w:pPr>
        <w:shd w:val="clear" w:color="auto" w:fill="FFFFFF"/>
        <w:tabs>
          <w:tab w:val="left" w:pos="9781"/>
        </w:tabs>
        <w:ind w:right="-111"/>
        <w:jc w:val="both"/>
        <w:rPr>
          <w:rFonts w:ascii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>мастер-классы от родителей позволяют узнать детям о профессиональном пути своих родителей, увидеть результаты их труда, задать вопросы. Родители проводят краткие мастер-классы, знакомя детей с основами своей профессии.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организация тематических дней,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труда. 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15.7. Модуль «Коллективная социально значимая деятельность в Движении</w:t>
      </w:r>
      <w:proofErr w:type="gramStart"/>
      <w:r w:rsidRPr="00901FB1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901FB1">
        <w:rPr>
          <w:rFonts w:ascii="Times New Roman" w:hAnsi="Times New Roman" w:cs="Times New Roman"/>
          <w:b/>
          <w:sz w:val="24"/>
          <w:szCs w:val="24"/>
        </w:rPr>
        <w:t>ервых».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1FB1">
        <w:rPr>
          <w:rFonts w:ascii="Times New Roman" w:hAnsi="Times New Roman" w:cs="Times New Roman"/>
          <w:sz w:val="24"/>
          <w:szCs w:val="24"/>
        </w:rPr>
        <w:t>Данный модуль содержит в себе описание взаимодействия с Движением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Программу воспитательной работы следующего формата: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901FB1">
        <w:rPr>
          <w:rFonts w:ascii="Times New Roman" w:hAnsi="Times New Roman" w:cs="Times New Roman"/>
          <w:sz w:val="24"/>
          <w:szCs w:val="24"/>
        </w:rPr>
        <w:t>тематический День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ервых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— формирование и расширение представлений о Движении Первых, стимулирование активного участия в деятельности Движения Первых. </w:t>
      </w:r>
    </w:p>
    <w:p w:rsidR="00901FB1" w:rsidRPr="00901FB1" w:rsidRDefault="00901FB1" w:rsidP="00901FB1">
      <w:pPr>
        <w:spacing w:after="0" w:line="360" w:lineRule="auto"/>
        <w:ind w:left="101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01FB1">
        <w:rPr>
          <w:rFonts w:ascii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901FB1" w:rsidRPr="00901FB1" w:rsidRDefault="00901FB1" w:rsidP="00901FB1">
      <w:pPr>
        <w:spacing w:after="0" w:line="360" w:lineRule="auto"/>
        <w:ind w:left="96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>классные встречи с успешными активистами Движения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>ервых — открытый диалог «путь к успеху», мотивационная встреча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равный-равному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» способствует формированию активной жизненной позиции и уверенности в себе у участников смены на примере успеха ровесника; волонтерские мастер-классы — проведение занятий и встреч для знакомства детей с принципами, направлениями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 его историей;</w:t>
      </w:r>
    </w:p>
    <w:p w:rsidR="00901FB1" w:rsidRPr="00901FB1" w:rsidRDefault="00901FB1" w:rsidP="00901FB1">
      <w:pPr>
        <w:spacing w:after="0" w:line="360" w:lineRule="auto"/>
        <w:ind w:left="96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акции по благоустройству территории, посадке деревьев, уборке природных зон — вклад в сохранение окружающей среды и экологическое благополучие; социальные акции —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</w:t>
      </w:r>
    </w:p>
    <w:p w:rsidR="00901FB1" w:rsidRPr="00901FB1" w:rsidRDefault="00901FB1" w:rsidP="00901FB1">
      <w:pPr>
        <w:spacing w:after="0" w:line="360" w:lineRule="auto"/>
        <w:ind w:left="96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других и лидерские качества; </w:t>
      </w:r>
    </w:p>
    <w:p w:rsidR="00901FB1" w:rsidRPr="00901FB1" w:rsidRDefault="00901FB1" w:rsidP="00901FB1">
      <w:pPr>
        <w:spacing w:after="0" w:line="360" w:lineRule="auto"/>
        <w:ind w:left="96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акции по защите животных сбор корма для приютов, изготовление кормушек для птиц и так далее, что развивает чувство ответственности и доброты; </w:t>
      </w:r>
    </w:p>
    <w:p w:rsidR="00901FB1" w:rsidRPr="00901FB1" w:rsidRDefault="00901FB1" w:rsidP="00901FB1">
      <w:pPr>
        <w:spacing w:after="0" w:line="360" w:lineRule="auto"/>
        <w:ind w:left="96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-</w:t>
      </w:r>
      <w:r w:rsidRPr="00901FB1">
        <w:rPr>
          <w:rFonts w:ascii="Times New Roman" w:hAnsi="Times New Roman" w:cs="Times New Roman"/>
          <w:sz w:val="24"/>
          <w:szCs w:val="24"/>
        </w:rPr>
        <w:t>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медиа-волонтерство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ведение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блога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, создание фото- и видео продуктов о волонтерских инициативах организации отдыха детей и их оздоровления с целью развития навыков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коммуникациии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медиа-творчества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1FB1">
        <w:rPr>
          <w:rFonts w:ascii="Times New Roman" w:hAnsi="Times New Roman" w:cs="Times New Roman"/>
          <w:sz w:val="24"/>
          <w:szCs w:val="24"/>
        </w:rPr>
        <w:t>Программно-методический комплекс Движения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>ервых включает инструктивное описание деятельности вожатых и участников по каждому мероприятию (сценарии, инструкции).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8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Вариативные содержательные модули.</w:t>
      </w:r>
    </w:p>
    <w:p w:rsidR="00901FB1" w:rsidRPr="00901FB1" w:rsidRDefault="00901FB1" w:rsidP="00901FB1">
      <w:pPr>
        <w:spacing w:after="0" w:line="360" w:lineRule="auto"/>
        <w:ind w:left="802"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16.1. Модуль «Экскурсии и походы».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, экскурсии по памятным местам и местам боевой славы, в музей.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 и имущества.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01FB1">
        <w:rPr>
          <w:rFonts w:ascii="Times New Roman" w:hAnsi="Times New Roman" w:cs="Times New Roman"/>
          <w:sz w:val="24"/>
          <w:szCs w:val="24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01FB1">
        <w:rPr>
          <w:rFonts w:ascii="Times New Roman" w:hAnsi="Times New Roman" w:cs="Times New Roman"/>
          <w:sz w:val="24"/>
          <w:szCs w:val="24"/>
        </w:rPr>
        <w:t>Планируется партнерское взаимодействие с Движением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ервых,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МАУКиИ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историко-краеведческий музей»,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МАУКиИ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районный модельный дворец культуры», МАУК кинотеатр «Радуга», Центральная районная библиотека им. Г. Ибрагимова,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Тукаевская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сельская библиотека, СДК с.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Тукаево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Тюбяково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Болотино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 и другими   общественными объединениями и организациями.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color w:val="C0504D"/>
          <w:sz w:val="24"/>
          <w:szCs w:val="24"/>
        </w:rPr>
        <w:t xml:space="preserve"> </w:t>
      </w:r>
      <w:r w:rsidRPr="00901FB1">
        <w:rPr>
          <w:rFonts w:ascii="Times New Roman" w:hAnsi="Times New Roman" w:cs="Times New Roman"/>
          <w:b/>
          <w:sz w:val="24"/>
          <w:szCs w:val="24"/>
        </w:rPr>
        <w:t>16.2. Модуль «</w:t>
      </w:r>
      <w:proofErr w:type="gramStart"/>
      <w:r w:rsidRPr="00901FB1">
        <w:rPr>
          <w:rFonts w:ascii="Times New Roman" w:hAnsi="Times New Roman" w:cs="Times New Roman"/>
          <w:b/>
          <w:sz w:val="24"/>
          <w:szCs w:val="24"/>
        </w:rPr>
        <w:t>Цифровая</w:t>
      </w:r>
      <w:proofErr w:type="gramEnd"/>
      <w:r w:rsidRPr="00901FB1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901FB1">
        <w:rPr>
          <w:rFonts w:ascii="Times New Roman" w:hAnsi="Times New Roman" w:cs="Times New Roman"/>
          <w:b/>
          <w:sz w:val="24"/>
          <w:szCs w:val="24"/>
        </w:rPr>
        <w:t>медиа-среда</w:t>
      </w:r>
      <w:proofErr w:type="spellEnd"/>
      <w:r w:rsidRPr="00901FB1">
        <w:rPr>
          <w:rFonts w:ascii="Times New Roman" w:hAnsi="Times New Roman" w:cs="Times New Roman"/>
          <w:b/>
          <w:sz w:val="24"/>
          <w:szCs w:val="24"/>
        </w:rPr>
        <w:t>».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01FB1">
        <w:rPr>
          <w:rFonts w:ascii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освещение деятельности ЛДП 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» на официальных сайтах, в группе в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; использование презентаций и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медиа-ресурсов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при организации и проведении мероприятий разных направлений.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         Воспитательный потенциал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медиапространства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реализуется в рамках следующих видов и форм воспитательной работы: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lastRenderedPageBreak/>
        <w:t xml:space="preserve">       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При планировании и реализации содержания программы воспитательной работы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Уровни реализации содержания включают в себя:</w:t>
      </w:r>
    </w:p>
    <w:p w:rsidR="00901FB1" w:rsidRPr="00901FB1" w:rsidRDefault="00901FB1" w:rsidP="00901FB1">
      <w:pPr>
        <w:spacing w:after="0" w:line="360" w:lineRule="auto"/>
        <w:ind w:right="2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При планировании и реализации содержания Программы используются следующие уровни воспитательной работы: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Общелагерный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Межотрядный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уровень,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Одной из эффективных и универсальных форм работы на данном уровне является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гостевание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общелагерном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уровне. Особенность работы заключается в разновозрастном формате совместной деятельности.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478790</wp:posOffset>
            </wp:positionH>
            <wp:positionV relativeFrom="page">
              <wp:posOffset>4984750</wp:posOffset>
            </wp:positionV>
            <wp:extent cx="6350" cy="8890"/>
            <wp:effectExtent l="0" t="0" r="0" b="0"/>
            <wp:wrapSquare wrapText="bothSides"/>
            <wp:docPr id="3" name="Picture 36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9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1FB1">
        <w:rPr>
          <w:rFonts w:ascii="Times New Roman" w:hAnsi="Times New Roman" w:cs="Times New Roman"/>
          <w:sz w:val="24"/>
          <w:szCs w:val="24"/>
        </w:rPr>
        <w:t xml:space="preserve">- планирование и проведение отрядной деятельности;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lastRenderedPageBreak/>
        <w:t xml:space="preserve">-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 </w:t>
      </w:r>
      <w:proofErr w:type="gramEnd"/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формирование и сплочение отряда (временного детского коллектив) через игры, элементы тренингов на сплочение и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, огонек знакомства, визитные карточки отрядов;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- диагностику интересов, склонностей, ценностных ориентаций, выявление лидеров,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референтных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групп, непопулярных детей через наблюдение, игры, анкеты; </w:t>
      </w:r>
      <w:proofErr w:type="gramEnd"/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применяется метод чередования творческих поручений;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- проведение сбора отряда: хозяйственный сбор, организационный сбор, утренний информационный сбор отряда и другие; </w:t>
      </w:r>
      <w:proofErr w:type="gramEnd"/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эмпатичностью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   организация коллективно-творческих дел (КТД).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КТД как особый тип формы воспитательной работы, как социальная деятельность детской группы направлена на </w:t>
      </w:r>
      <w:r w:rsidRPr="00901FB1">
        <w:rPr>
          <w:rFonts w:ascii="Times New Roman" w:hAnsi="Times New Roman" w:cs="Times New Roman"/>
          <w:sz w:val="24"/>
          <w:szCs w:val="24"/>
        </w:rPr>
        <w:lastRenderedPageBreak/>
        <w:t>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  <w:proofErr w:type="gramEnd"/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901FB1" w:rsidRPr="00901FB1" w:rsidRDefault="00901FB1" w:rsidP="00901FB1">
      <w:pPr>
        <w:spacing w:after="0" w:line="360" w:lineRule="auto"/>
        <w:ind w:left="878" w:right="163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600710</wp:posOffset>
            </wp:positionH>
            <wp:positionV relativeFrom="page">
              <wp:posOffset>7789545</wp:posOffset>
            </wp:positionV>
            <wp:extent cx="6350" cy="3175"/>
            <wp:effectExtent l="0" t="0" r="0" b="0"/>
            <wp:wrapSquare wrapText="bothSides"/>
            <wp:docPr id="2" name="Picture 38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1FB1">
        <w:rPr>
          <w:rFonts w:ascii="Times New Roman" w:hAnsi="Times New Roman" w:cs="Times New Roman"/>
          <w:b/>
          <w:sz w:val="24"/>
          <w:szCs w:val="24"/>
        </w:rPr>
        <w:t>IV. Организационный раздел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Особенности воспитательной работы в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обусловлены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 организуется на базе школы. Для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</w:t>
      </w:r>
      <w:r w:rsidRPr="00901F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01FB1">
        <w:rPr>
          <w:rFonts w:ascii="Times New Roman" w:hAnsi="Times New Roman" w:cs="Times New Roman"/>
          <w:sz w:val="24"/>
          <w:szCs w:val="24"/>
        </w:rPr>
        <w:t xml:space="preserve">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</w:t>
      </w:r>
      <w:r w:rsidRPr="00901F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01FB1">
        <w:rPr>
          <w:rFonts w:ascii="Times New Roman" w:hAnsi="Times New Roman" w:cs="Times New Roman"/>
          <w:sz w:val="24"/>
          <w:szCs w:val="24"/>
        </w:rPr>
        <w:t xml:space="preserve"> 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Уклад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Уклад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</w:t>
      </w:r>
      <w:r w:rsidRPr="00901F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01FB1">
        <w:rPr>
          <w:rFonts w:ascii="Times New Roman" w:hAnsi="Times New Roman" w:cs="Times New Roman"/>
          <w:sz w:val="24"/>
          <w:szCs w:val="24"/>
        </w:rPr>
        <w:t xml:space="preserve"> непосредственно связан с такими характеристиками, как открытость организации как социальной среды; 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многопрофильность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 вариативность (разнообразие видов деятельности, подвижность межличностных контактов, интенсивность отношений); 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предопределенность законов и традиций.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lastRenderedPageBreak/>
        <w:t>Элементами уклада являются:</w:t>
      </w:r>
    </w:p>
    <w:p w:rsidR="00901FB1" w:rsidRPr="00901FB1" w:rsidRDefault="00901FB1" w:rsidP="00901FB1">
      <w:pPr>
        <w:numPr>
          <w:ilvl w:val="1"/>
          <w:numId w:val="2"/>
        </w:num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sz w:val="24"/>
          <w:szCs w:val="24"/>
        </w:rPr>
        <w:t>Быт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</w:t>
      </w:r>
      <w:r w:rsidRPr="00901F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01FB1">
        <w:rPr>
          <w:rFonts w:ascii="Times New Roman" w:hAnsi="Times New Roman" w:cs="Times New Roman"/>
          <w:sz w:val="24"/>
          <w:szCs w:val="24"/>
        </w:rPr>
        <w:t xml:space="preserve"> является элементом 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>.</w:t>
      </w:r>
    </w:p>
    <w:p w:rsidR="00901FB1" w:rsidRPr="00901FB1" w:rsidRDefault="00901FB1" w:rsidP="00901FB1">
      <w:pPr>
        <w:shd w:val="clear" w:color="auto" w:fill="FFFFFF"/>
        <w:spacing w:after="0" w:line="360" w:lineRule="auto"/>
        <w:ind w:left="28"/>
        <w:jc w:val="both"/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>Быт ЛДП «</w:t>
      </w:r>
      <w:proofErr w:type="spellStart"/>
      <w:r w:rsidRPr="00901FB1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>БЛАГОдари</w:t>
      </w:r>
      <w:proofErr w:type="spellEnd"/>
      <w:r w:rsidRPr="00901FB1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>»: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>Пространство: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Четкое зонирование (учебные кабинеты, игровая зона, столовая, место для тихого отдыха).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Личные вешалки для каждого ребенка.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Доступ к питьевой воде и туалетам.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901FB1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>Гигиена и порядок: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Обязательное мытье рук перед едой.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Ежедневная влажная уборка помещений.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proofErr w:type="gramStart"/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Контроль за</w:t>
      </w:r>
      <w:proofErr w:type="gramEnd"/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личными вещами (чтобы ничего не терялось).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>Питание: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Сбалансированное меню (с учетом аллергиков).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sym w:font="Symbol" w:char="F0B7"/>
      </w: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Дежурство детей по столовой.</w:t>
      </w:r>
    </w:p>
    <w:p w:rsidR="00901FB1" w:rsidRPr="00901FB1" w:rsidRDefault="00901FB1" w:rsidP="00901FB1">
      <w:pPr>
        <w:spacing w:after="0" w:line="360" w:lineRule="auto"/>
        <w:ind w:left="28" w:right="28" w:firstLine="9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t>Имеется библиотека с читальным залом; игровые комнаты для проведения настольных, интеллектуальных игр; комнаты для проведения кружков; актовый зал; спортивный зал; спортивная площадка; спортинвентарь (мячи, скакалки, обручи, шашки, гимнастические палки); кабинет, оснащённый интерактивной доской, компьютерами.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Территория школы облагорожена, ограждена по периметру железным забором высотой 1,5 м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В школе </w:t>
      </w:r>
      <w:r w:rsidRPr="00901FB1">
        <w:rPr>
          <w:rFonts w:ascii="Times New Roman" w:hAnsi="Times New Roman" w:cs="Times New Roman"/>
          <w:sz w:val="24"/>
          <w:szCs w:val="24"/>
          <w:lang w:eastAsia="ar-SA"/>
        </w:rPr>
        <w:t xml:space="preserve">имеется видеонаблюдение (4 камеры); </w:t>
      </w:r>
      <w:r w:rsidRPr="00901FB1">
        <w:rPr>
          <w:rFonts w:ascii="Times New Roman" w:hAnsi="Times New Roman" w:cs="Times New Roman"/>
          <w:sz w:val="24"/>
          <w:szCs w:val="24"/>
        </w:rPr>
        <w:t xml:space="preserve">помещение для обработки и хранения уборочного инвентаря, приготовления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дезрастворов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1FB1" w:rsidRPr="00901FB1" w:rsidRDefault="00901FB1" w:rsidP="00901FB1">
      <w:pPr>
        <w:spacing w:after="0" w:line="360" w:lineRule="auto"/>
        <w:ind w:left="28" w:right="28" w:firstLine="965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«закон территории» и другие. </w:t>
      </w:r>
    </w:p>
    <w:p w:rsidR="00901FB1" w:rsidRPr="00901FB1" w:rsidRDefault="00901FB1" w:rsidP="00901FB1">
      <w:pPr>
        <w:spacing w:after="0" w:line="360" w:lineRule="auto"/>
        <w:ind w:left="28" w:right="28" w:firstLine="9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Режим дня ЛДП «</w:t>
      </w:r>
      <w:proofErr w:type="spellStart"/>
      <w:r w:rsidRPr="00901FB1">
        <w:rPr>
          <w:rFonts w:ascii="Times New Roman" w:hAnsi="Times New Roman" w:cs="Times New Roman"/>
          <w:b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b/>
          <w:sz w:val="24"/>
          <w:szCs w:val="24"/>
        </w:rPr>
        <w:t>»: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1"/>
        <w:gridCol w:w="5953"/>
      </w:tblGrid>
      <w:tr w:rsidR="00901FB1" w:rsidRPr="00901FB1" w:rsidTr="00262A4C">
        <w:trPr>
          <w:trHeight w:val="486"/>
        </w:trPr>
        <w:tc>
          <w:tcPr>
            <w:tcW w:w="3341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left="28" w:right="28" w:firstLine="96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95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left="28" w:right="28" w:firstLine="96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901FB1" w:rsidRPr="00901FB1" w:rsidTr="00262A4C">
        <w:tc>
          <w:tcPr>
            <w:tcW w:w="3341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08:30–09:00</w:t>
            </w:r>
          </w:p>
        </w:tc>
        <w:tc>
          <w:tcPr>
            <w:tcW w:w="595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Сбор, зарядка</w:t>
            </w:r>
          </w:p>
        </w:tc>
      </w:tr>
      <w:tr w:rsidR="00901FB1" w:rsidRPr="00901FB1" w:rsidTr="00262A4C">
        <w:tc>
          <w:tcPr>
            <w:tcW w:w="3341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09:00–09.15</w:t>
            </w:r>
          </w:p>
        </w:tc>
        <w:tc>
          <w:tcPr>
            <w:tcW w:w="595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</w:tr>
      <w:tr w:rsidR="00901FB1" w:rsidRPr="00901FB1" w:rsidTr="00262A4C">
        <w:tc>
          <w:tcPr>
            <w:tcW w:w="3341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9:15 – 09:30</w:t>
            </w:r>
          </w:p>
        </w:tc>
        <w:tc>
          <w:tcPr>
            <w:tcW w:w="595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901FB1" w:rsidRPr="00901FB1" w:rsidTr="00262A4C">
        <w:tc>
          <w:tcPr>
            <w:tcW w:w="3341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09:30 – 12:00</w:t>
            </w:r>
          </w:p>
        </w:tc>
        <w:tc>
          <w:tcPr>
            <w:tcW w:w="595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left="28"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Работа по модулям (творчество, спорт, наука)</w:t>
            </w:r>
          </w:p>
        </w:tc>
      </w:tr>
      <w:tr w:rsidR="00901FB1" w:rsidRPr="00901FB1" w:rsidTr="00262A4C">
        <w:tc>
          <w:tcPr>
            <w:tcW w:w="3341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12:00 – 13:00</w:t>
            </w:r>
          </w:p>
        </w:tc>
        <w:tc>
          <w:tcPr>
            <w:tcW w:w="595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901FB1" w:rsidRPr="00901FB1" w:rsidTr="00262A4C">
        <w:tc>
          <w:tcPr>
            <w:tcW w:w="3341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13:00–13:30</w:t>
            </w:r>
          </w:p>
        </w:tc>
        <w:tc>
          <w:tcPr>
            <w:tcW w:w="595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901FB1" w:rsidRPr="00901FB1" w:rsidTr="00262A4C">
        <w:tc>
          <w:tcPr>
            <w:tcW w:w="3341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13:30 – 14:20</w:t>
            </w:r>
          </w:p>
        </w:tc>
        <w:tc>
          <w:tcPr>
            <w:tcW w:w="595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left="28"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Работа по модулям (творчество, спорт, наука)</w:t>
            </w:r>
          </w:p>
        </w:tc>
      </w:tr>
      <w:tr w:rsidR="00901FB1" w:rsidRPr="00901FB1" w:rsidTr="00262A4C">
        <w:tc>
          <w:tcPr>
            <w:tcW w:w="3341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7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14:20–14:30</w:t>
            </w:r>
          </w:p>
        </w:tc>
        <w:tc>
          <w:tcPr>
            <w:tcW w:w="595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left="28"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Подведение итогов, уход домой</w:t>
            </w:r>
          </w:p>
        </w:tc>
      </w:tr>
    </w:tbl>
    <w:p w:rsidR="00901FB1" w:rsidRPr="00901FB1" w:rsidRDefault="00901FB1" w:rsidP="00901FB1">
      <w:pPr>
        <w:spacing w:after="0" w:line="360" w:lineRule="auto"/>
        <w:ind w:left="28" w:right="28" w:firstLine="965"/>
        <w:jc w:val="both"/>
        <w:rPr>
          <w:rFonts w:ascii="Times New Roman" w:hAnsi="Times New Roman" w:cs="Times New Roman"/>
          <w:sz w:val="24"/>
          <w:szCs w:val="24"/>
        </w:rPr>
      </w:pPr>
    </w:p>
    <w:p w:rsidR="00901FB1" w:rsidRPr="00901FB1" w:rsidRDefault="00901FB1" w:rsidP="00901FB1">
      <w:pPr>
        <w:spacing w:after="0" w:line="360" w:lineRule="auto"/>
        <w:ind w:left="28" w:right="28" w:firstLine="9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Важно:</w:t>
      </w:r>
    </w:p>
    <w:p w:rsidR="00901FB1" w:rsidRPr="00901FB1" w:rsidRDefault="00901FB1" w:rsidP="00901FB1">
      <w:pPr>
        <w:spacing w:after="0" w:line="360" w:lineRule="auto"/>
        <w:ind w:left="28" w:right="28" w:firstLine="965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Гибкость (если погода плохая –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заменяем активность на игры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в помещении).</w:t>
      </w:r>
    </w:p>
    <w:p w:rsidR="00901FB1" w:rsidRPr="00901FB1" w:rsidRDefault="00901FB1" w:rsidP="00901FB1">
      <w:pPr>
        <w:spacing w:after="0" w:line="360" w:lineRule="auto"/>
        <w:ind w:left="28" w:right="28" w:firstLine="965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Учет возраста (для младших – больше игр, для старших – проекты).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 Планирование программы смены должно быть соотнесено с задачей оздоровления и отдыха детей в каникулярный период. Использовать разнообразие и чередование форм деятельности.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Корпоративная культура (ценности, традиции и правила взаимодействия):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Главные принципы: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Доброжелательность (никакой травли!).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Сотрудничество (все делаем вместе).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Инициатива (дети предлагают идеи).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Правила лагеря: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1.Уважать друг друга.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2.Слушать вожатых.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3.Не опаздывать.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4.Беречь имущество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Корпоративная культура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  <w:r w:rsidRPr="00901F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6" name="Picture 4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0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1FB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1FB1">
        <w:rPr>
          <w:rFonts w:ascii="Times New Roman" w:hAnsi="Times New Roman" w:cs="Times New Roman"/>
          <w:noProof/>
          <w:sz w:val="24"/>
          <w:szCs w:val="24"/>
        </w:rPr>
        <w:t>Корпоративная этика</w:t>
      </w:r>
      <w:r w:rsidRPr="00901FB1">
        <w:rPr>
          <w:rFonts w:ascii="Times New Roman" w:hAnsi="Times New Roman" w:cs="Times New Roman"/>
          <w:sz w:val="24"/>
          <w:szCs w:val="24"/>
        </w:rPr>
        <w:t xml:space="preserve">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</w:t>
      </w:r>
      <w:r w:rsidRPr="00901FB1">
        <w:rPr>
          <w:rFonts w:ascii="Times New Roman" w:hAnsi="Times New Roman" w:cs="Times New Roman"/>
          <w:noProof/>
          <w:sz w:val="24"/>
          <w:szCs w:val="24"/>
        </w:rPr>
        <w:t xml:space="preserve"> — это совокупность ценностей и норм, принятых всеми членами педагогического коллектива, которые влияют на их действия в рабочей среде и выбор средств коммуникации.  Аспекты корпоративной этики лагеря:</w:t>
      </w:r>
    </w:p>
    <w:p w:rsidR="00901FB1" w:rsidRPr="00901FB1" w:rsidRDefault="00901FB1" w:rsidP="00901FB1">
      <w:pPr>
        <w:numPr>
          <w:ilvl w:val="1"/>
          <w:numId w:val="3"/>
        </w:numPr>
        <w:spacing w:after="0" w:line="360" w:lineRule="auto"/>
        <w:ind w:left="284" w:right="28" w:hanging="2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1FB1">
        <w:rPr>
          <w:rFonts w:ascii="Times New Roman" w:hAnsi="Times New Roman" w:cs="Times New Roman"/>
          <w:noProof/>
          <w:sz w:val="24"/>
          <w:szCs w:val="24"/>
        </w:rPr>
        <w:t>Создание атмосферы дружелюбия, взаимопомощи и общей нацеленности на результат.</w:t>
      </w:r>
    </w:p>
    <w:p w:rsidR="00901FB1" w:rsidRPr="00901FB1" w:rsidRDefault="00901FB1" w:rsidP="00901FB1">
      <w:pPr>
        <w:numPr>
          <w:ilvl w:val="1"/>
          <w:numId w:val="3"/>
        </w:numPr>
        <w:spacing w:after="0" w:line="360" w:lineRule="auto"/>
        <w:ind w:left="284" w:right="2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1FB1">
        <w:rPr>
          <w:rFonts w:ascii="Times New Roman" w:hAnsi="Times New Roman" w:cs="Times New Roman"/>
          <w:noProof/>
          <w:sz w:val="24"/>
          <w:szCs w:val="24"/>
        </w:rPr>
        <w:t xml:space="preserve">Совершенствование системы подготовки персонала с учётом специфических профессиональных маршрутов и общих корпоративных задач.  </w:t>
      </w:r>
    </w:p>
    <w:p w:rsidR="00901FB1" w:rsidRPr="00901FB1" w:rsidRDefault="00901FB1" w:rsidP="00901FB1">
      <w:pPr>
        <w:numPr>
          <w:ilvl w:val="1"/>
          <w:numId w:val="3"/>
        </w:numPr>
        <w:spacing w:after="0" w:line="360" w:lineRule="auto"/>
        <w:ind w:left="284" w:right="2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1FB1">
        <w:rPr>
          <w:rFonts w:ascii="Times New Roman" w:hAnsi="Times New Roman" w:cs="Times New Roman"/>
          <w:noProof/>
          <w:sz w:val="24"/>
          <w:szCs w:val="24"/>
        </w:rPr>
        <w:t xml:space="preserve">Улучшение взаимодействия в системе организации: работник — работник, руководитель — работник и другие взаимосвязи.  </w:t>
      </w:r>
    </w:p>
    <w:p w:rsidR="00901FB1" w:rsidRPr="00901FB1" w:rsidRDefault="00901FB1" w:rsidP="00901FB1">
      <w:pPr>
        <w:numPr>
          <w:ilvl w:val="1"/>
          <w:numId w:val="3"/>
        </w:numPr>
        <w:spacing w:after="0" w:line="360" w:lineRule="auto"/>
        <w:ind w:left="284" w:right="2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1FB1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Создание психологического комфорта.  Корпоративные ценности лагеря:ответственность за себя и окружающих; уважительное отношение к себе и окружающим; работа в команде; последовательность; честность; справедливость; дисциплина; безопасность. </w:t>
      </w:r>
    </w:p>
    <w:p w:rsidR="00901FB1" w:rsidRPr="00901FB1" w:rsidRDefault="00901FB1" w:rsidP="00901FB1">
      <w:pPr>
        <w:numPr>
          <w:ilvl w:val="1"/>
          <w:numId w:val="3"/>
        </w:numPr>
        <w:spacing w:after="0" w:line="360" w:lineRule="auto"/>
        <w:ind w:left="284" w:right="2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01FB1">
        <w:rPr>
          <w:rFonts w:ascii="Times New Roman" w:hAnsi="Times New Roman" w:cs="Times New Roman"/>
          <w:noProof/>
          <w:sz w:val="24"/>
          <w:szCs w:val="24"/>
        </w:rPr>
        <w:t xml:space="preserve">Некоторые правила взаимодействия сотрудников лагеря: избегать конфликтов, личных симпатий и антипатий. </w:t>
      </w:r>
      <w:proofErr w:type="gramStart"/>
      <w:r w:rsidRPr="00901FB1">
        <w:rPr>
          <w:rFonts w:ascii="Times New Roman" w:hAnsi="Times New Roman" w:cs="Times New Roman"/>
          <w:noProof/>
          <w:sz w:val="24"/>
          <w:szCs w:val="24"/>
        </w:rPr>
        <w:t>При возникновении непреодолимых ситуаций сотрудники обращаются за помощью к начальнику лагеря или директору; недопустимы хамство, ложь, жестокость, уничижение словом или действием, вульгарное и грубое отношение, сплетни, употребление бранных слов или жаргона вместо русского языка; сотрудники не должны обсуждать свои сомнения, конфликты, повышать голос и делать друг другу замечания в присутствии детей.</w:t>
      </w:r>
      <w:proofErr w:type="gramEnd"/>
      <w:r w:rsidRPr="00901FB1">
        <w:rPr>
          <w:rFonts w:ascii="Times New Roman" w:hAnsi="Times New Roman" w:cs="Times New Roman"/>
          <w:noProof/>
          <w:sz w:val="24"/>
          <w:szCs w:val="24"/>
        </w:rPr>
        <w:t xml:space="preserve"> Все вопросы обсуждаются на ежедневных «планерках». 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Символическое пространство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» включает в себя традиции, ритуалы, правила,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кричалки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, песенно-музыкальную культуру, и другие. Каждый элемент символического пространства организации отдыха детей и их  оздоровления имеет условный (символический) смысл и эмоциональную окраску, тесно связанную по своей сути с целями, задачами, базовыми ценностями и принципами жизнедеятельности организации  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Также к символическому пространству  относятся: информационные стенды для детей и сотрудников, отрядные уголки,  дизайн воспитывающей среды, малые архитектурные формы, которые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взаимодополняют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 усиливают воспитательных эффект посредством интеграции в символическое пространство и игровую модель.</w:t>
      </w:r>
    </w:p>
    <w:p w:rsidR="00901FB1" w:rsidRPr="00901FB1" w:rsidRDefault="00901FB1" w:rsidP="00901FB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>Символы (атрибуты, которые объединяют участников смены) ЛДП «</w:t>
      </w:r>
      <w:proofErr w:type="spellStart"/>
      <w:r w:rsidRPr="00901FB1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>БЛАГОдари</w:t>
      </w:r>
      <w:proofErr w:type="spellEnd"/>
      <w:r w:rsidRPr="00901FB1">
        <w:rPr>
          <w:rFonts w:ascii="Times New Roman" w:hAnsi="Times New Roman" w:cs="Times New Roman"/>
          <w:b/>
          <w:color w:val="1A1A1A"/>
          <w:sz w:val="24"/>
          <w:szCs w:val="24"/>
          <w:lang w:eastAsia="ru-RU"/>
        </w:rPr>
        <w:t>»:</w:t>
      </w:r>
    </w:p>
    <w:p w:rsidR="00901FB1" w:rsidRPr="00901FB1" w:rsidRDefault="00901FB1" w:rsidP="00901FB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Гимн или девиз.</w:t>
      </w:r>
    </w:p>
    <w:p w:rsidR="00901FB1" w:rsidRPr="00901FB1" w:rsidRDefault="00901FB1" w:rsidP="00901FB1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901FB1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Таблички отрядов.</w:t>
      </w:r>
    </w:p>
    <w:p w:rsidR="00901FB1" w:rsidRPr="00901FB1" w:rsidRDefault="00901FB1" w:rsidP="00901FB1">
      <w:pPr>
        <w:spacing w:after="0" w:line="360" w:lineRule="auto"/>
        <w:ind w:left="754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Ритуалы могут быть: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почетного караула, смотр, парад, ритуалы почести героям: возложение гирлянд и другое; </w:t>
      </w:r>
      <w:proofErr w:type="gramEnd"/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</w:t>
      </w:r>
      <w:r w:rsidRPr="00901FB1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отдыха детей и их оздоровления. 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Реализация Программы включает в себя: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Подготовительный этап  включает в себя со стороны управленческого звена организации отдыха детей и их оздоровления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подбор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Подготовительный этап к открытию лагеря с дневным пребыванием «</w:t>
      </w:r>
      <w:proofErr w:type="spellStart"/>
      <w:r w:rsidRPr="00901FB1">
        <w:rPr>
          <w:rFonts w:ascii="Times New Roman" w:hAnsi="Times New Roman" w:cs="Times New Roman"/>
          <w:b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b/>
          <w:sz w:val="24"/>
          <w:szCs w:val="24"/>
        </w:rPr>
        <w:t>»: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 xml:space="preserve">Сроки: </w:t>
      </w:r>
      <w:r w:rsidRPr="00901FB1">
        <w:rPr>
          <w:rFonts w:ascii="Times New Roman" w:hAnsi="Times New Roman" w:cs="Times New Roman"/>
          <w:sz w:val="24"/>
          <w:szCs w:val="24"/>
        </w:rPr>
        <w:t>апрель-май 2026 года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1. Нормативно-правовая подготовка: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а) Издание приказа по школе об организации лагеря;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б) Разработка и утверждение: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 -Положения о лагере;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 -Программы воспитательной работы;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 -Должностных инструкций персонала.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в) Заключение договоров: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с родителями (об оказании услуг);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на питание (с комбинатом школьного питания)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на медицинское обслуживание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2. Формирование кадрового состава (до 1 мая)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а) Подбор начальника лагеря и воспитателей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б) Назначение: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за безопасность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в) Проведение инструктажей: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По охране труда и ТБ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По пожарной безопасности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По профилактике COVID-19 и др. инфекций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3. Материально-техническое оснащение (до 20 мая)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68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23"/>
        <w:gridCol w:w="5245"/>
      </w:tblGrid>
      <w:tr w:rsidR="00901FB1" w:rsidRPr="00901FB1" w:rsidTr="00262A4C">
        <w:tc>
          <w:tcPr>
            <w:tcW w:w="362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Помещение/зона</w:t>
            </w:r>
          </w:p>
        </w:tc>
        <w:tc>
          <w:tcPr>
            <w:tcW w:w="5245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901FB1" w:rsidRPr="00901FB1" w:rsidTr="00262A4C">
        <w:tc>
          <w:tcPr>
            <w:tcW w:w="362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кабинеты</w:t>
            </w:r>
          </w:p>
        </w:tc>
        <w:tc>
          <w:tcPr>
            <w:tcW w:w="5245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Столы, стулья, доски, канцтовары</w:t>
            </w:r>
          </w:p>
        </w:tc>
      </w:tr>
      <w:tr w:rsidR="00901FB1" w:rsidRPr="00901FB1" w:rsidTr="00262A4C">
        <w:tc>
          <w:tcPr>
            <w:tcW w:w="362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</w:tc>
        <w:tc>
          <w:tcPr>
            <w:tcW w:w="5245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Мячи, скакалки, обручи</w:t>
            </w:r>
          </w:p>
        </w:tc>
      </w:tr>
      <w:tr w:rsidR="00901FB1" w:rsidRPr="00901FB1" w:rsidTr="00262A4C">
        <w:tc>
          <w:tcPr>
            <w:tcW w:w="3623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b/>
                <w:sz w:val="24"/>
                <w:szCs w:val="24"/>
              </w:rPr>
              <w:t>Столовая</w:t>
            </w:r>
          </w:p>
        </w:tc>
        <w:tc>
          <w:tcPr>
            <w:tcW w:w="5245" w:type="dxa"/>
            <w:shd w:val="clear" w:color="auto" w:fill="auto"/>
          </w:tcPr>
          <w:p w:rsidR="00901FB1" w:rsidRPr="00901FB1" w:rsidRDefault="00901FB1" w:rsidP="00901FB1">
            <w:pPr>
              <w:spacing w:after="0" w:line="360" w:lineRule="auto"/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FB1">
              <w:rPr>
                <w:rFonts w:ascii="Times New Roman" w:hAnsi="Times New Roman" w:cs="Times New Roman"/>
                <w:sz w:val="24"/>
                <w:szCs w:val="24"/>
              </w:rPr>
              <w:t>Посуда, графики питания</w:t>
            </w:r>
          </w:p>
        </w:tc>
      </w:tr>
    </w:tbl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Проверка исправности: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Кулера</w:t>
      </w:r>
      <w:proofErr w:type="spellEnd"/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Туалетных комнат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 - Систем вентиляции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-Антитеррористической защищенности объекта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4. Организационно-методическая работа (до 23 мая)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а) Разработка: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Режима дня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Календарного плана воспитательной работы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б) Подготовка: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-Анкет для родителей (о здоровье ребенка)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Бланков ежедневного мониторинга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Шаблонов отчетности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5.  Подготовка территории (до 23 мая):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а) Уборка помещений и пришкольной территории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б) Оформление: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Стендов с правилами лагеря;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Тематических уголков;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"Уголка безопасности" (ПДД, антитеррор).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в) Разметка зон: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Для подвижных игр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Для тихого отдыха</w:t>
      </w:r>
    </w:p>
    <w:p w:rsidR="00901FB1" w:rsidRPr="00901FB1" w:rsidRDefault="00901FB1" w:rsidP="00901FB1">
      <w:pPr>
        <w:numPr>
          <w:ilvl w:val="1"/>
          <w:numId w:val="3"/>
        </w:numPr>
        <w:spacing w:after="0" w:line="360" w:lineRule="auto"/>
        <w:ind w:left="0"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 xml:space="preserve"> Работа с родителями (до 23 мая):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а) Проведение собрания (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)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б) Сбор пакета документов: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-Заявление о зачислении в лагерь;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-Копия свидетельства о рождении ребёнка;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-Копия паспорта родителя;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Копии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СНИЛСов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ребёнка и родителя;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>правка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о состоянии здоровья ребёнка.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lastRenderedPageBreak/>
        <w:t>в) Информирование: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Через школьный сайт и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;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Чаты в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.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 отрядных формах воспитательной работы в календарном плане воспитательной работы.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 отрядных формах воспитательной работы в календарном плане воспитательной работы.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 отрядных формах воспитательной работы в календарном плане.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 </w:t>
      </w:r>
      <w:proofErr w:type="gramEnd"/>
    </w:p>
    <w:p w:rsidR="00901FB1" w:rsidRPr="00901FB1" w:rsidRDefault="00901FB1" w:rsidP="00901FB1">
      <w:pPr>
        <w:spacing w:after="0" w:line="360" w:lineRule="auto"/>
        <w:ind w:right="28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При подведении итогов реализации воспитательной работы лагеря используем следующие методы: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Проведение диагностики удовлетворенности. Анкетирование детей и родителей, чтобы выяснить, удовлетворены ли они работой лагеря, оправдались ли ожидания от пребывания в нём.  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 - Анализ проведённых дел и мероприятий. Описать, какие мероприятия проводились, какие из них были наиболее интересными, какие навыки и знания дети приобрели. 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lastRenderedPageBreak/>
        <w:t>- Психодиагностическое исследование. Показать, как пребывание в лагере отразилось на эмоционально-личностном развитии детей, их настроении и общем самочувствии. «Шкала настроений» (дерево, диаграмма и т.д.)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Вручение наград. Отметить достижения детей, вручить им грамоты и призы. 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Организация выставки работ. Показать индивидуальные и коллективные работы детей, выполненные в течение смены. </w:t>
      </w:r>
    </w:p>
    <w:p w:rsidR="00901FB1" w:rsidRPr="00901FB1" w:rsidRDefault="00901FB1" w:rsidP="00901FB1">
      <w:pPr>
        <w:numPr>
          <w:ilvl w:val="1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Анализ воспитательной работы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  осуществляется в соответствии с целевыми ориентирами результатов воспитания, личностными результатами воспитанников.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Основным методом анализа воспитательной работы в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901FB1" w:rsidRPr="00901FB1" w:rsidRDefault="00901FB1" w:rsidP="00901FB1">
      <w:pPr>
        <w:spacing w:after="0" w:line="360" w:lineRule="auto"/>
        <w:ind w:left="91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Планирование анализа воспитательной работы включается в календарный план воспитательной работы.</w:t>
      </w:r>
    </w:p>
    <w:p w:rsidR="00901FB1" w:rsidRPr="00901FB1" w:rsidRDefault="00901FB1" w:rsidP="00901FB1">
      <w:pPr>
        <w:spacing w:after="0" w:line="360" w:lineRule="auto"/>
        <w:ind w:left="101" w:right="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Анализ проводится совместно с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вожатско-педагогическим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составом, с заместителем директора по воспитательной работе (педагогом-психологом, (при наличии) с последующим обсуждением результатов на педагогическом совете.</w:t>
      </w:r>
      <w:proofErr w:type="gramEnd"/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работы конкретных структурных звеньев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» (отрядов, органов самоуправления, кружков и секций); деятельности педагогического коллектива;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работы с родителем (родителями) или законным представителем (законными представителями);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работы с партнерами.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Для определения качества реализации программы воспитательной работы в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 используем следующие методы: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Анализ результатов воспитания, социализации и саморазвития детей. Критерием оценки является динамика личностного развития детей в отряде за смену.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Оценка состояния организуемой совместной деятельности детей и взрослых. Показателем эффективности воспитательной работы является наличие в лагере интересной, событийно насыщенной и личностно развивающей совместной деятельности детей и взрослых.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lastRenderedPageBreak/>
        <w:t xml:space="preserve">- Социологические методы. К ним относятся опрос участников образовательных отношений, экспертный анализ, анкетирование, анализ документов. 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Педагогические методы. К ним относятся тестирование, собеседование, педагогическое наблюдение, игровые методы, аналитическая работа с детьми, метод самооценки.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При выборе методик для мониторинга результативности воспитательной работы следует учитывать их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валидность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адаптированность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для определённого возраста и индивидуальных особенностей детей.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Итогом 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вожатско-педагогическому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коллективу.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Итогом результативности воспитательной работы (самоанализа) является аналитическая справка, являющаяся основанием для корректировки программы воспитания на следующий год.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FB1">
        <w:rPr>
          <w:rFonts w:ascii="Times New Roman" w:hAnsi="Times New Roman" w:cs="Times New Roman"/>
          <w:sz w:val="24"/>
          <w:szCs w:val="24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  <w:proofErr w:type="gramEnd"/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Планируется партнерское взаимодействие с Движением Первых,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МАУКиИ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историко-краеведческий музей»,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МАУКиИ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районный модельный дворец культуры», МАУК кинотеатр «Радуга», Центральная районная библиотека им. Г. Ибрагимова,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Тукаевская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сельская библиотека, СДК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>укаево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Тюбяково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Болотино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 и другими общероссийскими общественными объединениями и организациями.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Привлечение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оздоровления, или запланированные):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участие представителей организаций-партнеров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проведение на базе организаций-партнеров отдельных занятий, тематических событий, отдельных мероприятий и акций.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901FB1">
        <w:rPr>
          <w:rFonts w:ascii="Times New Roman" w:hAnsi="Times New Roman" w:cs="Times New Roman"/>
          <w:sz w:val="24"/>
          <w:szCs w:val="24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взаимодействия с родительским сообществом родителями (законными представителями) детей может предусматривать следующие форматы: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информирование родителя (родителей) или законного представителя (законных представителей) до начала заезда ребенка в организацию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901FB1">
        <w:rPr>
          <w:rFonts w:ascii="Times New Roman" w:hAnsi="Times New Roman" w:cs="Times New Roman"/>
          <w:sz w:val="24"/>
          <w:szCs w:val="24"/>
        </w:rPr>
        <w:t xml:space="preserve">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 </w:t>
      </w:r>
      <w:proofErr w:type="gramEnd"/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около входной группы (ворот и контрольно-пропускного пункта (КПП) с информацией, полезной для родителей или законных представителей федерального, регионального и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общелагерного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уровня;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родительский чат с участием педагогов и вожатых, на которых обсуждаются интересующие родителей (законных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 xml:space="preserve">представителей) 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вопросы, согласуется совместная деятельность;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Pr="00901FB1">
        <w:rPr>
          <w:rFonts w:ascii="Times New Roman" w:hAnsi="Times New Roman" w:cs="Times New Roman"/>
          <w:sz w:val="24"/>
          <w:szCs w:val="24"/>
        </w:rPr>
        <w:t xml:space="preserve">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901FB1">
        <w:rPr>
          <w:rFonts w:ascii="Times New Roman" w:hAnsi="Times New Roman" w:cs="Times New Roman"/>
          <w:sz w:val="24"/>
          <w:szCs w:val="24"/>
        </w:rP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right="28" w:firstLine="71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901FB1">
        <w:rPr>
          <w:rFonts w:ascii="Times New Roman" w:hAnsi="Times New Roman" w:cs="Times New Roman"/>
          <w:sz w:val="24"/>
          <w:szCs w:val="24"/>
        </w:rPr>
        <w:lastRenderedPageBreak/>
        <w:t xml:space="preserve"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 </w:t>
      </w:r>
    </w:p>
    <w:p w:rsidR="00901FB1" w:rsidRPr="00901FB1" w:rsidRDefault="00901FB1" w:rsidP="00901FB1">
      <w:pPr>
        <w:numPr>
          <w:ilvl w:val="0"/>
          <w:numId w:val="5"/>
        </w:numPr>
        <w:spacing w:after="0" w:line="360" w:lineRule="auto"/>
        <w:ind w:left="426"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 xml:space="preserve"> Основные кадровые позиции:</w:t>
      </w:r>
    </w:p>
    <w:p w:rsidR="00901FB1" w:rsidRPr="00901FB1" w:rsidRDefault="00901FB1" w:rsidP="00901FB1">
      <w:pPr>
        <w:spacing w:after="0" w:line="360" w:lineRule="auto"/>
        <w:ind w:left="73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Начальник лагеря</w:t>
      </w:r>
      <w:r w:rsidRPr="00901FB1">
        <w:rPr>
          <w:rFonts w:ascii="Times New Roman" w:hAnsi="Times New Roman" w:cs="Times New Roman"/>
          <w:sz w:val="24"/>
          <w:szCs w:val="24"/>
        </w:rPr>
        <w:t xml:space="preserve"> – отвечает за общую организацию работы, контроль выполнения программы, взаимодействие с родителями и администрацией.</w:t>
      </w:r>
    </w:p>
    <w:p w:rsidR="00901FB1" w:rsidRPr="00901FB1" w:rsidRDefault="00901FB1" w:rsidP="00901FB1">
      <w:pPr>
        <w:spacing w:after="0" w:line="360" w:lineRule="auto"/>
        <w:ind w:left="738"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Воспитатели/вожатые (из числа учителей)</w:t>
      </w:r>
      <w:r w:rsidRPr="00901FB1">
        <w:rPr>
          <w:rFonts w:ascii="Times New Roman" w:hAnsi="Times New Roman" w:cs="Times New Roman"/>
          <w:sz w:val="24"/>
          <w:szCs w:val="24"/>
        </w:rPr>
        <w:t>– проводят мероприятия, следят за дисциплиной и безопасностью.</w:t>
      </w:r>
    </w:p>
    <w:p w:rsidR="00901FB1" w:rsidRPr="00901FB1" w:rsidRDefault="00901FB1" w:rsidP="00901FB1">
      <w:pPr>
        <w:spacing w:after="0" w:line="360" w:lineRule="auto"/>
        <w:ind w:left="73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Медицинский работник</w:t>
      </w:r>
      <w:r w:rsidRPr="00901FB1">
        <w:rPr>
          <w:rFonts w:ascii="Times New Roman" w:hAnsi="Times New Roman" w:cs="Times New Roman"/>
          <w:sz w:val="24"/>
          <w:szCs w:val="24"/>
        </w:rPr>
        <w:t xml:space="preserve"> – контролирует здоровье детей, оказывает первую медицинскую помощь (по договору).</w:t>
      </w:r>
    </w:p>
    <w:p w:rsidR="00901FB1" w:rsidRPr="00901FB1" w:rsidRDefault="00901FB1" w:rsidP="00901FB1">
      <w:pPr>
        <w:spacing w:after="0" w:line="360" w:lineRule="auto"/>
        <w:ind w:left="73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>Технический персонал</w:t>
      </w:r>
      <w:r w:rsidRPr="00901FB1">
        <w:rPr>
          <w:rFonts w:ascii="Times New Roman" w:hAnsi="Times New Roman" w:cs="Times New Roman"/>
          <w:sz w:val="24"/>
          <w:szCs w:val="24"/>
        </w:rPr>
        <w:t xml:space="preserve"> (уборщики, повар, сторож) – обеспечивает бытовые условия.</w:t>
      </w:r>
    </w:p>
    <w:p w:rsidR="00901FB1" w:rsidRPr="00901FB1" w:rsidRDefault="00901FB1" w:rsidP="00901FB1">
      <w:pPr>
        <w:numPr>
          <w:ilvl w:val="0"/>
          <w:numId w:val="3"/>
        </w:numPr>
        <w:spacing w:after="0" w:line="360" w:lineRule="auto"/>
        <w:ind w:right="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FB1">
        <w:rPr>
          <w:rFonts w:ascii="Times New Roman" w:hAnsi="Times New Roman" w:cs="Times New Roman"/>
          <w:b/>
          <w:sz w:val="24"/>
          <w:szCs w:val="24"/>
        </w:rPr>
        <w:t xml:space="preserve"> Требования к кадрам:</w:t>
      </w:r>
    </w:p>
    <w:p w:rsidR="00901FB1" w:rsidRPr="00901FB1" w:rsidRDefault="00901FB1" w:rsidP="00901FB1">
      <w:pPr>
        <w:spacing w:after="0" w:line="360" w:lineRule="auto"/>
        <w:ind w:left="73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Наличие педагогического образования или опыта работы с детьми (для воспитателей и вожатых). Прохождение инструктажей по охране труда, пожарной безопасности, первой помощи.</w:t>
      </w:r>
    </w:p>
    <w:p w:rsidR="00901FB1" w:rsidRPr="00901FB1" w:rsidRDefault="00901FB1" w:rsidP="00901FB1">
      <w:pPr>
        <w:spacing w:after="0" w:line="360" w:lineRule="auto"/>
        <w:ind w:left="738" w:right="28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 Для вожатых – дополнительное обучение (школа вожатых, тренинги).</w:t>
      </w:r>
    </w:p>
    <w:p w:rsidR="00901FB1" w:rsidRPr="00901FB1" w:rsidRDefault="00901FB1" w:rsidP="00901FB1">
      <w:pPr>
        <w:spacing w:after="0" w:line="360" w:lineRule="auto"/>
        <w:ind w:right="28" w:firstLine="73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28.1. Координацию деятельности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», контроль и общее руководство осуществляет директор школы. Директор утверждает структуру и штатную численность лагеря, при необходимости выдает доверенность на имя начальника лагеря с указанием прав и полномочий.</w:t>
      </w:r>
    </w:p>
    <w:p w:rsidR="00901FB1" w:rsidRPr="00901FB1" w:rsidRDefault="00901FB1" w:rsidP="00901FB1">
      <w:pPr>
        <w:spacing w:after="0" w:line="360" w:lineRule="auto"/>
        <w:ind w:right="28" w:firstLine="73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28.2. В штатную структуру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могут</w:t>
      </w:r>
      <w:proofErr w:type="gramEnd"/>
      <w:r w:rsidRPr="00901FB1">
        <w:rPr>
          <w:rFonts w:ascii="Times New Roman" w:hAnsi="Times New Roman" w:cs="Times New Roman"/>
          <w:sz w:val="24"/>
          <w:szCs w:val="24"/>
        </w:rPr>
        <w:t xml:space="preserve"> входят: начальник лагеря, вожатые,  педагог-психолог (при наличии). Права и обязанности работников лагеря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>» определяются должностными инструкциями.</w:t>
      </w:r>
    </w:p>
    <w:p w:rsidR="00901FB1" w:rsidRPr="00901FB1" w:rsidRDefault="00901FB1" w:rsidP="00901FB1">
      <w:pPr>
        <w:spacing w:after="0" w:line="360" w:lineRule="auto"/>
        <w:ind w:right="28" w:firstLine="73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28.3. Непосредственное руководство ЛДП 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» осуществляет начальник лагеря. Начальник лагеря назначается и освобождается от должности приказом директора  школы на срок, необходимый для подготовки и работы лагеря (смены), а также представления реестра. В отсутствие начальника лагеря   или в случае невозможности исполнения им своих обязанностей обязанности руководителя лагеря исполняет дежурный вожатый лагеря. </w:t>
      </w:r>
    </w:p>
    <w:p w:rsidR="00901FB1" w:rsidRPr="00901FB1" w:rsidRDefault="00901FB1" w:rsidP="00901FB1">
      <w:pPr>
        <w:spacing w:after="0" w:line="360" w:lineRule="auto"/>
        <w:ind w:right="28" w:firstLine="73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28.4.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К работе в ЛДП «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БЛАГОдари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» допускаются лица, у которых нет ограничений на работу с детьми по статье 351.1 Трудового кодекса Российской Федерации, которые прошли обязательный предварительный и периодические медицинские осмотры, привиты в соответствии с национальным календарем </w:t>
      </w:r>
      <w:r w:rsidRPr="00901FB1">
        <w:rPr>
          <w:rFonts w:ascii="Times New Roman" w:hAnsi="Times New Roman" w:cs="Times New Roman"/>
          <w:sz w:val="24"/>
          <w:szCs w:val="24"/>
        </w:rPr>
        <w:lastRenderedPageBreak/>
        <w:t xml:space="preserve">профилактических прививок, имеют медицинские книжки и прошли профессиональную гигиеническую подготовку и аттестацию. </w:t>
      </w:r>
      <w:proofErr w:type="gramEnd"/>
    </w:p>
    <w:p w:rsidR="00901FB1" w:rsidRPr="00901FB1" w:rsidRDefault="00901FB1" w:rsidP="00901FB1">
      <w:pPr>
        <w:numPr>
          <w:ilvl w:val="0"/>
          <w:numId w:val="2"/>
        </w:numPr>
        <w:spacing w:after="0" w:line="360" w:lineRule="auto"/>
        <w:ind w:left="0" w:right="2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Методическое обеспечение реализации Программы организовано  руководителем школы, начальником лагеря, заместителем руководителя по воспитательной работе, советником.  </w:t>
      </w:r>
    </w:p>
    <w:p w:rsidR="00901FB1" w:rsidRPr="00901FB1" w:rsidRDefault="00901FB1" w:rsidP="00901FB1">
      <w:pPr>
        <w:spacing w:after="0" w:line="36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proofErr w:type="gramStart"/>
      <w:r w:rsidRPr="00901FB1">
        <w:rPr>
          <w:rFonts w:ascii="Times New Roman" w:hAnsi="Times New Roman" w:cs="Times New Roman"/>
          <w:sz w:val="24"/>
          <w:szCs w:val="24"/>
        </w:rPr>
        <w:t>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  <w:proofErr w:type="gramEnd"/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01FB1">
        <w:rPr>
          <w:rFonts w:ascii="Times New Roman" w:hAnsi="Times New Roman" w:cs="Times New Roman"/>
          <w:sz w:val="24"/>
          <w:szCs w:val="24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практике.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01FB1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реализации Программы: </w:t>
      </w:r>
    </w:p>
    <w:p w:rsidR="00901FB1" w:rsidRPr="00901FB1" w:rsidRDefault="00901FB1" w:rsidP="00901FB1">
      <w:pPr>
        <w:spacing w:after="0" w:line="360" w:lineRule="auto"/>
        <w:ind w:right="2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музыкальное оборудование и необходимые для качественного музыкального оформления фонограммы, записи (при наличии);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оборудованные локации для </w:t>
      </w:r>
      <w:proofErr w:type="spellStart"/>
      <w:r w:rsidRPr="00901FB1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901FB1">
        <w:rPr>
          <w:rFonts w:ascii="Times New Roman" w:hAnsi="Times New Roman" w:cs="Times New Roman"/>
          <w:sz w:val="24"/>
          <w:szCs w:val="24"/>
        </w:rPr>
        <w:t xml:space="preserve"> и отрядных событий, отрядные места, отрядные уголки (стенды);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спортивные площадки и спортивный инвентарь; </w:t>
      </w:r>
    </w:p>
    <w:p w:rsidR="00901FB1" w:rsidRPr="00901FB1" w:rsidRDefault="00901FB1" w:rsidP="00901FB1">
      <w:pPr>
        <w:spacing w:after="0" w:line="360" w:lineRule="auto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 xml:space="preserve">- канцелярские принадлежности в необходимом количестве для качественного оформления программных событий; </w:t>
      </w:r>
    </w:p>
    <w:p w:rsidR="00901FB1" w:rsidRPr="00901FB1" w:rsidRDefault="00901FB1" w:rsidP="00901FB1">
      <w:pPr>
        <w:jc w:val="both"/>
        <w:rPr>
          <w:rFonts w:ascii="Times New Roman" w:hAnsi="Times New Roman" w:cs="Times New Roman"/>
          <w:sz w:val="24"/>
          <w:szCs w:val="24"/>
        </w:rPr>
      </w:pPr>
      <w:r w:rsidRPr="00901FB1">
        <w:rPr>
          <w:rFonts w:ascii="Times New Roman" w:hAnsi="Times New Roman" w:cs="Times New Roman"/>
          <w:sz w:val="24"/>
          <w:szCs w:val="24"/>
        </w:rPr>
        <w:t>- специальное оборудование, которое необходимо для реализации конкретной программы воспитательной работы, направлений воспитательной деятельности.</w:t>
      </w:r>
    </w:p>
    <w:sectPr w:rsidR="00901FB1" w:rsidRPr="00901FB1" w:rsidSect="00DE0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37D2"/>
    <w:multiLevelType w:val="multilevel"/>
    <w:tmpl w:val="2340D5C2"/>
    <w:lvl w:ilvl="0">
      <w:start w:val="9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09088F"/>
    <w:multiLevelType w:val="hybridMultilevel"/>
    <w:tmpl w:val="C9BE351E"/>
    <w:lvl w:ilvl="0" w:tplc="37CC192A">
      <w:start w:val="11"/>
      <w:numFmt w:val="decimal"/>
      <w:lvlText w:val="%1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">
    <w:nsid w:val="154D5C21"/>
    <w:multiLevelType w:val="hybridMultilevel"/>
    <w:tmpl w:val="5AB06772"/>
    <w:lvl w:ilvl="0" w:tplc="EC6C826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A76B4DC">
      <w:start w:val="1"/>
      <w:numFmt w:val="decimal"/>
      <w:lvlText w:val="%2."/>
      <w:lvlJc w:val="left"/>
      <w:pPr>
        <w:ind w:left="1108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>
    <w:nsid w:val="4D4B6AC2"/>
    <w:multiLevelType w:val="hybridMultilevel"/>
    <w:tmpl w:val="E8D4C786"/>
    <w:lvl w:ilvl="0" w:tplc="0F22F84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D0F356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48B1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CC992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70E5EA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643D3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EAB9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60C62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C8921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DD6589D"/>
    <w:multiLevelType w:val="hybridMultilevel"/>
    <w:tmpl w:val="DA56B3DE"/>
    <w:lvl w:ilvl="0" w:tplc="1F043A1E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5">
    <w:nsid w:val="7F4A0CA0"/>
    <w:multiLevelType w:val="hybridMultilevel"/>
    <w:tmpl w:val="B5367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FB1"/>
    <w:rsid w:val="00901FB1"/>
    <w:rsid w:val="00DE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30</Pages>
  <Words>9276</Words>
  <Characters>52878</Characters>
  <Application>Microsoft Office Word</Application>
  <DocSecurity>0</DocSecurity>
  <Lines>440</Lines>
  <Paragraphs>124</Paragraphs>
  <ScaleCrop>false</ScaleCrop>
  <Company/>
  <LinksUpToDate>false</LinksUpToDate>
  <CharactersWithSpaces>62030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2026-04-24T13:38:00Z</dcterms:created>
  <dcterms:modified xsi:type="dcterms:W3CDTF">2026-04-24T15:02:00Z</dcterms:modified>
</cp:coreProperties>
</file>